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7E" w:rsidRPr="001B0A13" w:rsidRDefault="00033A7E" w:rsidP="0003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ru-RU"/>
        </w:rPr>
        <w:t xml:space="preserve">Правила внутреннего распорядка </w:t>
      </w:r>
    </w:p>
    <w:p w:rsidR="00033A7E" w:rsidRPr="001B0A13" w:rsidRDefault="00033A7E" w:rsidP="0003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для пациентов </w:t>
      </w:r>
    </w:p>
    <w:p w:rsidR="001B0A13" w:rsidRDefault="00033A7E" w:rsidP="0003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  <w:lang w:eastAsia="ru-RU"/>
        </w:rPr>
        <w:t xml:space="preserve">стоматологической клиники </w:t>
      </w:r>
    </w:p>
    <w:p w:rsidR="00033A7E" w:rsidRPr="001B0A13" w:rsidRDefault="00033A7E" w:rsidP="0003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i/>
          <w:iCs/>
          <w:kern w:val="36"/>
          <w:sz w:val="40"/>
          <w:szCs w:val="40"/>
          <w:lang w:eastAsia="ru-RU"/>
        </w:rPr>
        <w:t>ООО «Моя стоматология»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1.      </w:t>
      </w: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стоматологических услуг пациент должен предварительно записаться на прием по телефону или при личном посещении клиники.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  При посещении стоматологической клиники пациент должен надеть бахилы и обратиться к администратору, изложив цель визита.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     Пациент должен иметь при себе паспорт. Для всех пациентов в обязательном порядке заключается договор возмездного оказания услуг в письменной форме, заполняется анкета о состоянии здоровья пациента. Для каждого вида работ оформляется информированное добровольное согласие. 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     Пациенты, обратившиеся впервые, должны прийти в клинику за 15 минут до начала приема для оформления необходимых документов: договор возмездного оказания услуг, анкета о состоянии здоровья пациента, информированное добровольное согласие.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     Если пациент не имеет возможности вовремя прийти на прием, опаздывает или планирует отменить визит в клинику, то он должен заранее сообщить об этом администратору стоматологической клиники по телефону.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     Пациент обязан выполнять назначения и следовать рекомендациям лечащего врача (явки на профилактические осмотры, контрольные явки), так как это влияет на выполнение гарантийных обязательств, данных клиникой пациенту.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     Пациент имеет право отказаться от лечения на любом этапе, подписав при этом отказ от продолжения лечения.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     Стоматологические услуги оплачиваются по факту оказания, в день предоставления пациенту.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     Для </w:t>
      </w:r>
      <w:proofErr w:type="gramStart"/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ортопедических  работ</w:t>
      </w:r>
      <w:proofErr w:type="gramEnd"/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вносится предоплата.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   Посетителю с запахом алкоголя, неадекватным поведением может быть отказано в оказании услуг без объяснения причин. При этом составляется акт о нарушении правил внутреннего распорядка.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    На территории стоматологической клиники ведется видеонаблюдение.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    При необходимости пациента получить выписку или копию медицинской документации пациент должен предоставить письменное заявление на имя директора. </w:t>
      </w:r>
    </w:p>
    <w:p w:rsidR="00033A7E" w:rsidRPr="001B0A13" w:rsidRDefault="00033A7E" w:rsidP="001B0A13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13.    В случае возникновения жалобы по качеству лечения подается письменное заявление на имя директора.</w:t>
      </w:r>
    </w:p>
    <w:p w:rsidR="00033A7E" w:rsidRPr="001B0A13" w:rsidRDefault="00033A7E" w:rsidP="001B0A13">
      <w:pPr>
        <w:spacing w:before="225" w:after="225" w:line="315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случае несоблюдения пациентом предписаний или настоящих правил внутреннего распорядка</w:t>
      </w:r>
      <w:r w:rsidR="001B0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6DBB" w:rsidRDefault="006F6DBB" w:rsidP="001B0A13">
      <w:pPr>
        <w:jc w:val="both"/>
      </w:pPr>
    </w:p>
    <w:sectPr w:rsidR="006F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E"/>
    <w:rsid w:val="00033A7E"/>
    <w:rsid w:val="001B0A13"/>
    <w:rsid w:val="006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E4F"/>
  <w15:chartTrackingRefBased/>
  <w15:docId w15:val="{B883E634-3C2F-4914-A6A2-0682DA5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Ермош</dc:creator>
  <cp:keywords/>
  <dc:description/>
  <cp:lastModifiedBy>Дмитрий Ермош</cp:lastModifiedBy>
  <cp:revision>2</cp:revision>
  <cp:lastPrinted>2018-04-04T07:13:00Z</cp:lastPrinted>
  <dcterms:created xsi:type="dcterms:W3CDTF">2018-04-02T08:12:00Z</dcterms:created>
  <dcterms:modified xsi:type="dcterms:W3CDTF">2018-04-04T07:13:00Z</dcterms:modified>
</cp:coreProperties>
</file>